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07" w:tblpY="746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354"/>
        <w:gridCol w:w="1787"/>
        <w:gridCol w:w="178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1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第十二届研究生学术文化节活动一览表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35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787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86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20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交通学院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“智能交通”论文评述沙龙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2017年4月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5月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工科二号楼B301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第三届交通知识竞赛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工科二号楼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B301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土建学院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“大咖”来了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2017年3月-4月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图书馆报告厅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研究生土木知识竞赛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2017年3月-4月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工科二号楼A502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“我的工地实习日记”视频展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2017年3月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工科二号楼A502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实践创新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博士有约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2017年3月-4月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工科二号楼A502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汽机学院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届机械仿真软件运用大赛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3月-4月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工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一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号楼B419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届研究生发动机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实操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大赛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4月-5月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工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一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号楼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汽车构造实验室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实践创新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以理守诚 ，以学讲信——计通、数统、汽机、物电学院诚信教育素质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拓展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活动</w:t>
            </w:r>
          </w:p>
        </w:tc>
        <w:tc>
          <w:tcPr>
            <w:tcW w:w="1787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年4月-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1786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理科楼、田径场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水利学院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“水美城市，生态家园”主题摄影展</w:t>
            </w:r>
          </w:p>
        </w:tc>
        <w:tc>
          <w:tcPr>
            <w:tcW w:w="1787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2017年4月上旬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工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号楼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B319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“上善若水”杯第三届水利知识竞赛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2017年4月上旬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工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号楼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B319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“大禹之子杯”首届水利工程制图竞赛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2017年3月下旬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工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三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号楼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B319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电气学院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十一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届电子设计大赛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2017年3月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5月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工科一号楼B503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“专业·行业·事业”之专家论道（第二季）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-4月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工科一号楼B503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能动学院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“节能减排，绿色能源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”节能减排竞赛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2017年3月-6月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工科一号楼A-419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2017年MPACC案例大赛（名称暂定）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年5月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金盆岭校区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首届MPA案例大赛（名称暂定）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年5月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金盆岭校区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经管学院外文文献阅读大赛（名称暂定）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年3月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金盆岭校区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“经管百家”学术讲坛（名称暂定）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年4月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金盆岭校区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计通学院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第四届互联网+分享者联盟——线上线下科研资源共享交流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月-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理科楼研究生各实验室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奔跑吧！IT精英！——第四届专业知识趣味抢答赛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月-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理科楼B311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  <w:t>以理守诚 ，以学讲信——计通、数统、汽机、物电学院诚信教育素质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拓展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  <w:t>活动</w:t>
            </w:r>
          </w:p>
        </w:tc>
        <w:tc>
          <w:tcPr>
            <w:tcW w:w="1787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  <w:t>2017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  <w:t>4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月-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  <w:t>5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月</w:t>
            </w:r>
          </w:p>
        </w:tc>
        <w:tc>
          <w:tcPr>
            <w:tcW w:w="1786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  <w:t>理科楼、田径场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shd w:val="clear" w:color="auto" w:fill="auto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化学学院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“化外知研-科学求真微电影”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云塘校区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实践创新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中国传统文化之酒文化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知识讲座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2017年6月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云塘校区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第四届研究生分子模型大赛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2017年5月上旬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云塘校区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数统学院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研究生趣味数学竞赛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2017年3月28日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云塘校区年轮广场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以理守诚 ，以学讲信——计通、数统、汽机、物电学院诚信教育素质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拓展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活动</w:t>
            </w:r>
          </w:p>
        </w:tc>
        <w:tc>
          <w:tcPr>
            <w:tcW w:w="1787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月-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1786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理科楼、田径场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物电学院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湖南省高校首届研究生电子设计竞赛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2017年2月-5月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长沙理工大学图书馆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第三届“新能源·新技术”创新论坛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2017年3月-7月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理科楼B513、C522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以理守诚 ，以学讲信——计通、数统、汽机、物电学院诚信教育素质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拓展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活动</w:t>
            </w:r>
          </w:p>
        </w:tc>
        <w:tc>
          <w:tcPr>
            <w:tcW w:w="1787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月-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1786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理科楼、田径场</w:t>
            </w:r>
          </w:p>
        </w:tc>
        <w:tc>
          <w:tcPr>
            <w:tcW w:w="1200" w:type="dxa"/>
            <w:textDirection w:val="lrTb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材料学院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“慎学之，不惘思”——学术讲座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新能源大楼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“慎学之，不惘思”——研-本学习交流指导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新能源大楼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“慎学之，不惘思”——学术答辩沙龙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新能源大楼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山水会心吟风雅 笺墨明志作文人--研究生诗词大赛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5月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教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金盆岭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湖湘大学堂·云鼎文化大讲堂——中华传统文化艺术“真善美”漫谈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3月10日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建筑艺术楼A-101艺术讲堂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马克思学院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18"/>
                <w:szCs w:val="18"/>
                <w:lang w:val="en-US" w:eastAsia="zh-CN"/>
              </w:rPr>
              <w:t>国学文化交流会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2017年4月3-16日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四教503（金盆岭）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“中国震撼”征文活动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4月13日（暂定）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四教503（金盆岭）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弘扬中华文化，传承中华文明——研究生对外汉语教学大赛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文科楼A100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实践创新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设艺学院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“人生扣子”--设计艺术学院导师开讲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2017年3月-4月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建筑艺术楼C-320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我的实习，我的未来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2017年3月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微信公众号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实践创新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研究生院</w:t>
            </w: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第六届研究生辩论赛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2017年3月-5月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第九届云影讲坛“创新之乐”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2017年3月中旬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图书馆报告厅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第九届云影讲坛“时事之论”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2017年3月下旬（暂定）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图书馆报告厅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第九届云影讲坛“师者之说”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2017年4月下旬（暂定）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图书馆报告厅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第九届云影讲坛“实践之趣”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2017年5月下旬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图书馆报告厅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论坛交流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知党史论时事（研究生专项调研）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2017年4月中旬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学术文化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354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传承中华精神，弘扬中华文化（研究生专项调研）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2017年5月中旬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/>
              </w:rPr>
              <w:t>学术文化</w:t>
            </w:r>
          </w:p>
        </w:tc>
      </w:tr>
    </w:tbl>
    <w:p>
      <w:pPr>
        <w:jc w:val="center"/>
        <w:rPr>
          <w:rFonts w:hint="eastAsia" w:ascii="新宋体" w:hAnsi="新宋体" w:eastAsia="新宋体" w:cs="新宋体"/>
          <w:kern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A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Wingdings 2">
    <w:altName w:val="Symbol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3050A0304"/>
    <w:charset w:val="00"/>
    <w:family w:val="auto"/>
    <w:pitch w:val="default"/>
    <w:sig w:usb0="E0000387" w:usb1="40000013" w:usb2="00000000" w:usb3="00000000" w:csb0="2000019F" w:csb1="00000000"/>
  </w:font>
  <w:font w:name="Lucida Sans Unicode">
    <w:altName w:val="Lucida Sans"/>
    <w:panose1 w:val="020B0602030504020204"/>
    <w:charset w:val="00"/>
    <w:family w:val="auto"/>
    <w:pitch w:val="default"/>
    <w:sig w:usb0="00000000" w:usb1="00000000" w:usb2="00000000" w:usb3="00000000" w:csb0="200000BF" w:csb1="D7F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A63B3"/>
    <w:rsid w:val="08F64AFA"/>
    <w:rsid w:val="0E256C27"/>
    <w:rsid w:val="113037F3"/>
    <w:rsid w:val="19E47ACD"/>
    <w:rsid w:val="1CF04E4E"/>
    <w:rsid w:val="1EE42475"/>
    <w:rsid w:val="25CD5B67"/>
    <w:rsid w:val="311D6119"/>
    <w:rsid w:val="38547A30"/>
    <w:rsid w:val="3F0A63B3"/>
    <w:rsid w:val="4CA66E87"/>
    <w:rsid w:val="51E864DA"/>
    <w:rsid w:val="538622C2"/>
    <w:rsid w:val="5C041702"/>
    <w:rsid w:val="5F4D5797"/>
    <w:rsid w:val="5FBA50C1"/>
    <w:rsid w:val="65995469"/>
    <w:rsid w:val="700770CC"/>
    <w:rsid w:val="7A325B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2017-03-08T02:21:00Z</dcterms:created>
  <dc:creator>gxx</dc:creator>
  <cp:lastModifiedBy>Administrator</cp:lastModifiedBy>
  <dcterms:modified xsi:type="dcterms:W3CDTF">2017-03-14T07:50:06Z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